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6F8E0" w14:textId="77777777" w:rsidR="00A344D1" w:rsidRDefault="001A49D0" w:rsidP="001A49D0">
      <w:pPr>
        <w:pStyle w:val="paragraph"/>
        <w:spacing w:before="0" w:beforeAutospacing="0" w:after="0" w:afterAutospacing="0"/>
        <w:textAlignment w:val="baseline"/>
        <w:rPr>
          <w:rStyle w:val="eop"/>
          <w:rFonts w:eastAsiaTheme="majorEastAsia"/>
        </w:rPr>
      </w:pPr>
      <w:r>
        <w:rPr>
          <w:rStyle w:val="normaltextrun"/>
          <w:b/>
          <w:bCs/>
          <w:i/>
          <w:iCs/>
          <w:color w:val="0070C0"/>
          <w:sz w:val="32"/>
          <w:szCs w:val="32"/>
        </w:rPr>
        <w:t>Congratulations</w:t>
      </w:r>
      <w:r>
        <w:rPr>
          <w:rStyle w:val="normaltextrun"/>
          <w:color w:val="0070C0"/>
        </w:rPr>
        <w:t> </w:t>
      </w:r>
      <w:r>
        <w:rPr>
          <w:rStyle w:val="normaltextrun"/>
        </w:rPr>
        <w:t>and welcome to the world of better hearing! We are very pleased to have you as our patient and are committed to helping you hear as best as possible. We are here for you whether you have a quick question or require an in-person visit to help you adjust to the devices. </w:t>
      </w:r>
      <w:r>
        <w:rPr>
          <w:rStyle w:val="eop"/>
          <w:rFonts w:eastAsiaTheme="majorEastAsia"/>
        </w:rPr>
        <w:t> </w:t>
      </w:r>
    </w:p>
    <w:p w14:paraId="3A086E44" w14:textId="0D643C38" w:rsidR="001A49D0" w:rsidRDefault="001A49D0" w:rsidP="001A49D0">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707B0AF4" w14:textId="77777777" w:rsidR="001A49D0" w:rsidRDefault="001A49D0" w:rsidP="001A49D0">
      <w:pPr>
        <w:pStyle w:val="paragraph"/>
        <w:spacing w:before="0" w:beforeAutospacing="0" w:after="0" w:afterAutospacing="0"/>
        <w:textAlignment w:val="baseline"/>
        <w:rPr>
          <w:rFonts w:ascii="Segoe UI" w:hAnsi="Segoe UI" w:cs="Segoe UI"/>
          <w:sz w:val="18"/>
          <w:szCs w:val="18"/>
        </w:rPr>
      </w:pPr>
      <w:r>
        <w:rPr>
          <w:rStyle w:val="normaltextrun"/>
        </w:rPr>
        <w:t>TROUBLE SHOOTING </w:t>
      </w:r>
      <w:r>
        <w:rPr>
          <w:rStyle w:val="eop"/>
          <w:rFonts w:eastAsiaTheme="majorEastAsia"/>
        </w:rPr>
        <w:t> </w:t>
      </w:r>
    </w:p>
    <w:p w14:paraId="3B603431" w14:textId="1ED3790C" w:rsidR="001A49D0" w:rsidRDefault="001A49D0" w:rsidP="001A49D0">
      <w:pPr>
        <w:pStyle w:val="paragraph"/>
        <w:numPr>
          <w:ilvl w:val="0"/>
          <w:numId w:val="3"/>
        </w:numPr>
        <w:spacing w:before="0" w:beforeAutospacing="0" w:after="0" w:afterAutospacing="0"/>
        <w:ind w:left="360" w:firstLine="0"/>
        <w:textAlignment w:val="baseline"/>
      </w:pPr>
      <w:r>
        <w:rPr>
          <w:rStyle w:val="normaltextrun"/>
        </w:rPr>
        <w:t>Is it ear wax in your ear causing the issue? Your PCP, ENT or Urgent Care can remove ear wax. </w:t>
      </w:r>
      <w:r>
        <w:rPr>
          <w:rStyle w:val="eop"/>
          <w:rFonts w:eastAsiaTheme="majorEastAsia"/>
        </w:rPr>
        <w:t> </w:t>
      </w:r>
    </w:p>
    <w:p w14:paraId="74BF17E2" w14:textId="77777777" w:rsidR="001A49D0" w:rsidRPr="00B63939" w:rsidRDefault="001A49D0" w:rsidP="001A49D0">
      <w:pPr>
        <w:pStyle w:val="paragraph"/>
        <w:numPr>
          <w:ilvl w:val="0"/>
          <w:numId w:val="3"/>
        </w:numPr>
        <w:spacing w:before="0" w:beforeAutospacing="0" w:after="0" w:afterAutospacing="0"/>
        <w:ind w:left="360" w:firstLine="0"/>
        <w:textAlignment w:val="baseline"/>
      </w:pPr>
      <w:r>
        <w:rPr>
          <w:rStyle w:val="normaltextrun"/>
        </w:rPr>
        <w:t>Domes – are the domes clogged?  If so, put new ones on or </w:t>
      </w:r>
      <w:r w:rsidRPr="00B63939">
        <w:rPr>
          <w:rStyle w:val="normaltextrun"/>
        </w:rPr>
        <w:t>call for a cleaning with Elaine or Lori.</w:t>
      </w:r>
      <w:r w:rsidRPr="00B63939">
        <w:rPr>
          <w:rStyle w:val="eop"/>
          <w:rFonts w:eastAsiaTheme="majorEastAsia"/>
        </w:rPr>
        <w:t> </w:t>
      </w:r>
    </w:p>
    <w:p w14:paraId="6204425E" w14:textId="42B93CE4" w:rsidR="001A49D0" w:rsidRPr="00B63939" w:rsidRDefault="001A49D0" w:rsidP="001A49D0">
      <w:pPr>
        <w:pStyle w:val="paragraph"/>
        <w:numPr>
          <w:ilvl w:val="0"/>
          <w:numId w:val="3"/>
        </w:numPr>
        <w:spacing w:before="0" w:beforeAutospacing="0" w:after="0" w:afterAutospacing="0"/>
        <w:ind w:left="360" w:firstLine="0"/>
        <w:textAlignment w:val="baseline"/>
        <w:rPr>
          <w:rFonts w:ascii="Calibri" w:hAnsi="Calibri" w:cs="Calibri"/>
        </w:rPr>
      </w:pPr>
      <w:r w:rsidRPr="00B63939">
        <w:rPr>
          <w:rStyle w:val="normaltextrun"/>
        </w:rPr>
        <w:t>Wax guards</w:t>
      </w:r>
      <w:r w:rsidR="003C1816" w:rsidRPr="00B63939">
        <w:rPr>
          <w:rStyle w:val="normaltextrun"/>
        </w:rPr>
        <w:t xml:space="preserve"> - </w:t>
      </w:r>
      <w:r w:rsidRPr="00B63939">
        <w:rPr>
          <w:rStyle w:val="normaltextrun"/>
        </w:rPr>
        <w:t>are the wax guards clogged? If so, change or call for a cleaning w</w:t>
      </w:r>
      <w:r w:rsidR="003C1816" w:rsidRPr="00B63939">
        <w:rPr>
          <w:rStyle w:val="normaltextrun"/>
        </w:rPr>
        <w:t>/</w:t>
      </w:r>
      <w:r w:rsidRPr="00B63939">
        <w:rPr>
          <w:rStyle w:val="normaltextrun"/>
        </w:rPr>
        <w:t>Elaine</w:t>
      </w:r>
      <w:r w:rsidR="003C1816" w:rsidRPr="00B63939">
        <w:rPr>
          <w:rStyle w:val="normaltextrun"/>
        </w:rPr>
        <w:t xml:space="preserve"> or </w:t>
      </w:r>
      <w:r w:rsidRPr="00B63939">
        <w:rPr>
          <w:rStyle w:val="normaltextrun"/>
        </w:rPr>
        <w:t>Lori.</w:t>
      </w:r>
      <w:r w:rsidRPr="00B63939">
        <w:rPr>
          <w:rStyle w:val="eop"/>
          <w:rFonts w:eastAsiaTheme="majorEastAsia"/>
        </w:rPr>
        <w:t> </w:t>
      </w:r>
    </w:p>
    <w:p w14:paraId="5873075C" w14:textId="77777777" w:rsidR="001A49D0" w:rsidRPr="00B63939" w:rsidRDefault="001A49D0" w:rsidP="001A49D0">
      <w:pPr>
        <w:pStyle w:val="paragraph"/>
        <w:numPr>
          <w:ilvl w:val="0"/>
          <w:numId w:val="4"/>
        </w:numPr>
        <w:spacing w:before="0" w:beforeAutospacing="0" w:after="0" w:afterAutospacing="0"/>
        <w:ind w:left="360" w:firstLine="0"/>
        <w:textAlignment w:val="baseline"/>
      </w:pPr>
      <w:r w:rsidRPr="00B63939">
        <w:rPr>
          <w:rStyle w:val="normaltextrun"/>
        </w:rPr>
        <w:t>Top mics – are the microphones clogged?  If so, use the brush bristles to clean them out.</w:t>
      </w:r>
      <w:r w:rsidRPr="00B63939">
        <w:rPr>
          <w:rStyle w:val="eop"/>
          <w:rFonts w:eastAsiaTheme="majorEastAsia"/>
        </w:rPr>
        <w:t> </w:t>
      </w:r>
    </w:p>
    <w:p w14:paraId="4FEE2DE3" w14:textId="5E667C9E" w:rsidR="001A49D0" w:rsidRPr="00A344D1" w:rsidRDefault="001A49D0" w:rsidP="001A49D0">
      <w:pPr>
        <w:pStyle w:val="paragraph"/>
        <w:numPr>
          <w:ilvl w:val="0"/>
          <w:numId w:val="4"/>
        </w:numPr>
        <w:spacing w:before="0" w:beforeAutospacing="0" w:after="0" w:afterAutospacing="0"/>
        <w:ind w:left="360" w:firstLine="0"/>
        <w:textAlignment w:val="baseline"/>
        <w:rPr>
          <w:rStyle w:val="eop"/>
        </w:rPr>
      </w:pPr>
      <w:r w:rsidRPr="00B63939">
        <w:rPr>
          <w:rStyle w:val="normaltextrun"/>
        </w:rPr>
        <w:t xml:space="preserve">Receiver wire – does the wire seem bent or broken (it should not dangle or spin)?  If so, call us </w:t>
      </w:r>
      <w:r>
        <w:rPr>
          <w:rStyle w:val="normaltextrun"/>
        </w:rPr>
        <w:t>and we can replace it.</w:t>
      </w:r>
      <w:r>
        <w:rPr>
          <w:rStyle w:val="eop"/>
          <w:rFonts w:eastAsiaTheme="majorEastAsia"/>
        </w:rPr>
        <w:t> </w:t>
      </w:r>
    </w:p>
    <w:p w14:paraId="1CC7B209" w14:textId="6132533F" w:rsidR="00A344D1" w:rsidRPr="00A344D1" w:rsidRDefault="00A344D1" w:rsidP="001A49D0">
      <w:pPr>
        <w:pStyle w:val="paragraph"/>
        <w:numPr>
          <w:ilvl w:val="0"/>
          <w:numId w:val="4"/>
        </w:numPr>
        <w:spacing w:before="0" w:beforeAutospacing="0" w:after="0" w:afterAutospacing="0"/>
        <w:ind w:left="360" w:firstLine="0"/>
        <w:textAlignment w:val="baseline"/>
        <w:rPr>
          <w:b/>
          <w:bCs/>
          <w:i/>
          <w:iCs/>
          <w:color w:val="FF0000"/>
        </w:rPr>
      </w:pPr>
      <w:r w:rsidRPr="00A344D1">
        <w:rPr>
          <w:rStyle w:val="eop"/>
          <w:rFonts w:eastAsiaTheme="majorEastAsia"/>
          <w:b/>
          <w:bCs/>
          <w:i/>
          <w:iCs/>
          <w:color w:val="FF0000"/>
        </w:rPr>
        <w:t xml:space="preserve">It is IMPERATIVE that you use only the </w:t>
      </w:r>
      <w:r w:rsidR="000539DF">
        <w:rPr>
          <w:rStyle w:val="eop"/>
          <w:rFonts w:eastAsiaTheme="majorEastAsia"/>
          <w:b/>
          <w:bCs/>
          <w:i/>
          <w:iCs/>
          <w:color w:val="FF0000"/>
        </w:rPr>
        <w:t xml:space="preserve">power </w:t>
      </w:r>
      <w:r w:rsidRPr="00A344D1">
        <w:rPr>
          <w:rStyle w:val="eop"/>
          <w:rFonts w:eastAsiaTheme="majorEastAsia"/>
          <w:b/>
          <w:bCs/>
          <w:i/>
          <w:iCs/>
          <w:color w:val="FF0000"/>
        </w:rPr>
        <w:t xml:space="preserve">cord and power adapter that came with your aids.  DO NOT use </w:t>
      </w:r>
      <w:r w:rsidR="000539DF">
        <w:rPr>
          <w:rStyle w:val="eop"/>
          <w:rFonts w:eastAsiaTheme="majorEastAsia"/>
          <w:b/>
          <w:bCs/>
          <w:i/>
          <w:iCs/>
          <w:color w:val="FF0000"/>
        </w:rPr>
        <w:t>any power adapter other than the adapter provided</w:t>
      </w:r>
      <w:r w:rsidRPr="00A344D1">
        <w:rPr>
          <w:rStyle w:val="eop"/>
          <w:rFonts w:eastAsiaTheme="majorEastAsia"/>
          <w:b/>
          <w:bCs/>
          <w:i/>
          <w:iCs/>
          <w:color w:val="FF0000"/>
        </w:rPr>
        <w:t xml:space="preserve">. </w:t>
      </w:r>
      <w:r w:rsidR="002B7049">
        <w:rPr>
          <w:rStyle w:val="eop"/>
          <w:rFonts w:eastAsiaTheme="majorEastAsia"/>
          <w:b/>
          <w:bCs/>
          <w:i/>
          <w:iCs/>
          <w:color w:val="FF0000"/>
        </w:rPr>
        <w:t>Label the cord and power adapter</w:t>
      </w:r>
      <w:r w:rsidR="000539DF">
        <w:rPr>
          <w:rStyle w:val="eop"/>
          <w:rFonts w:eastAsiaTheme="majorEastAsia"/>
          <w:b/>
          <w:bCs/>
          <w:i/>
          <w:iCs/>
          <w:color w:val="FF0000"/>
        </w:rPr>
        <w:t xml:space="preserve"> if </w:t>
      </w:r>
      <w:proofErr w:type="gramStart"/>
      <w:r w:rsidR="000539DF">
        <w:rPr>
          <w:rStyle w:val="eop"/>
          <w:rFonts w:eastAsiaTheme="majorEastAsia"/>
          <w:b/>
          <w:bCs/>
          <w:i/>
          <w:iCs/>
          <w:color w:val="FF0000"/>
        </w:rPr>
        <w:t>necessary</w:t>
      </w:r>
      <w:proofErr w:type="gramEnd"/>
      <w:r w:rsidR="000539DF">
        <w:rPr>
          <w:rStyle w:val="eop"/>
          <w:rFonts w:eastAsiaTheme="majorEastAsia"/>
          <w:b/>
          <w:bCs/>
          <w:i/>
          <w:iCs/>
          <w:color w:val="FF0000"/>
        </w:rPr>
        <w:t xml:space="preserve"> so that you know it goes with your hearing aids</w:t>
      </w:r>
      <w:r w:rsidR="002B7049">
        <w:rPr>
          <w:rStyle w:val="eop"/>
          <w:rFonts w:eastAsiaTheme="majorEastAsia"/>
          <w:b/>
          <w:bCs/>
          <w:i/>
          <w:iCs/>
          <w:color w:val="FF0000"/>
        </w:rPr>
        <w:t>.</w:t>
      </w:r>
      <w:r w:rsidR="000539DF">
        <w:rPr>
          <w:rStyle w:val="eop"/>
          <w:rFonts w:eastAsiaTheme="majorEastAsia"/>
          <w:b/>
          <w:bCs/>
          <w:i/>
          <w:iCs/>
          <w:color w:val="FF0000"/>
        </w:rPr>
        <w:t xml:space="preserve">  Use of alternative adapters and cords can cause charger and aid malfunction. </w:t>
      </w:r>
    </w:p>
    <w:p w14:paraId="7F6332A8" w14:textId="77777777" w:rsidR="001A49D0" w:rsidRDefault="001A49D0" w:rsidP="001A49D0">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1B9B4507" w14:textId="77777777" w:rsidR="001A49D0" w:rsidRDefault="001A49D0" w:rsidP="001A49D0">
      <w:pPr>
        <w:pStyle w:val="paragraph"/>
        <w:spacing w:before="0" w:beforeAutospacing="0" w:after="0" w:afterAutospacing="0"/>
        <w:textAlignment w:val="baseline"/>
        <w:rPr>
          <w:rFonts w:ascii="Segoe UI" w:hAnsi="Segoe UI" w:cs="Segoe UI"/>
          <w:sz w:val="18"/>
          <w:szCs w:val="18"/>
        </w:rPr>
      </w:pPr>
      <w:r>
        <w:rPr>
          <w:rStyle w:val="normaltextrun"/>
        </w:rPr>
        <w:t>BLUE TOOTH STREAMING TROUBLESHOOTING QUESTIONS: </w:t>
      </w:r>
      <w:r>
        <w:rPr>
          <w:rStyle w:val="eop"/>
          <w:rFonts w:eastAsiaTheme="majorEastAsia"/>
        </w:rPr>
        <w:t> </w:t>
      </w:r>
    </w:p>
    <w:p w14:paraId="05133C05" w14:textId="62C4548D" w:rsidR="001A49D0" w:rsidRDefault="001A49D0" w:rsidP="001A49D0">
      <w:pPr>
        <w:pStyle w:val="paragraph"/>
        <w:spacing w:before="0" w:beforeAutospacing="0" w:after="0" w:afterAutospacing="0"/>
        <w:textAlignment w:val="baseline"/>
        <w:rPr>
          <w:rFonts w:ascii="Segoe UI" w:hAnsi="Segoe UI" w:cs="Segoe UI"/>
          <w:sz w:val="18"/>
          <w:szCs w:val="18"/>
        </w:rPr>
      </w:pPr>
      <w:r>
        <w:rPr>
          <w:rStyle w:val="normaltextrun"/>
        </w:rPr>
        <w:t xml:space="preserve">It is a good habit to close out all background apps </w:t>
      </w:r>
      <w:r w:rsidRPr="00B63939">
        <w:rPr>
          <w:rStyle w:val="normaltextrun"/>
          <w:color w:val="FF0000"/>
        </w:rPr>
        <w:t>daily</w:t>
      </w:r>
      <w:r>
        <w:rPr>
          <w:rStyle w:val="normaltextrun"/>
        </w:rPr>
        <w:t>.  To do this, quickly double tap on the circle on the bottom of your iPhone</w:t>
      </w:r>
      <w:r w:rsidR="00D33C66">
        <w:rPr>
          <w:rStyle w:val="normaltextrun"/>
        </w:rPr>
        <w:t xml:space="preserve"> or swipe up very slowly from the bottom edge of the screen</w:t>
      </w:r>
      <w:r>
        <w:rPr>
          <w:rStyle w:val="normaltextrun"/>
        </w:rPr>
        <w:t>.  All open apps should come up. Close them out by swiping them up off your screen one at a time.  For Android phones, there should be 3 vertical lines on the bottom of your screen.  Tap that and then hit close all.  It is also a good habit to completely power OFF your phone to reboot it.</w:t>
      </w:r>
      <w:r>
        <w:rPr>
          <w:rStyle w:val="eop"/>
          <w:rFonts w:eastAsiaTheme="majorEastAsia"/>
        </w:rPr>
        <w:t> </w:t>
      </w:r>
    </w:p>
    <w:p w14:paraId="4DF24549" w14:textId="77777777" w:rsidR="001A49D0" w:rsidRDefault="001A49D0" w:rsidP="001A49D0">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6258E792" w14:textId="329446D8" w:rsidR="001A49D0" w:rsidRDefault="001A49D0" w:rsidP="001A49D0">
      <w:pPr>
        <w:pStyle w:val="paragraph"/>
        <w:spacing w:before="0" w:beforeAutospacing="0" w:after="0" w:afterAutospacing="0"/>
        <w:textAlignment w:val="baseline"/>
        <w:rPr>
          <w:rFonts w:ascii="Segoe UI" w:hAnsi="Segoe UI" w:cs="Segoe UI"/>
          <w:sz w:val="18"/>
          <w:szCs w:val="18"/>
        </w:rPr>
      </w:pPr>
      <w:r>
        <w:rPr>
          <w:rStyle w:val="normaltextrun"/>
        </w:rPr>
        <w:t>If you still have issues, please take notes and let us know the answers to the following questions.  </w:t>
      </w:r>
      <w:r>
        <w:rPr>
          <w:rStyle w:val="eop"/>
          <w:rFonts w:eastAsiaTheme="majorEastAsia"/>
        </w:rPr>
        <w:t> </w:t>
      </w:r>
    </w:p>
    <w:p w14:paraId="07B8B504" w14:textId="5FDF9B69" w:rsidR="001A49D0" w:rsidRDefault="001A49D0" w:rsidP="001A49D0">
      <w:pPr>
        <w:pStyle w:val="paragraph"/>
        <w:numPr>
          <w:ilvl w:val="0"/>
          <w:numId w:val="5"/>
        </w:numPr>
        <w:spacing w:before="0" w:beforeAutospacing="0" w:after="0" w:afterAutospacing="0"/>
        <w:ind w:left="360" w:firstLine="0"/>
        <w:textAlignment w:val="baseline"/>
      </w:pPr>
      <w:r>
        <w:rPr>
          <w:rStyle w:val="normaltextrun"/>
        </w:rPr>
        <w:t>In what types of streaming situation(s) (TV, phone, music</w:t>
      </w:r>
      <w:r w:rsidR="003C1816">
        <w:rPr>
          <w:rStyle w:val="normaltextrun"/>
        </w:rPr>
        <w:t>,</w:t>
      </w:r>
      <w:r>
        <w:rPr>
          <w:rStyle w:val="normaltextrun"/>
        </w:rPr>
        <w:t> </w:t>
      </w:r>
      <w:proofErr w:type="spellStart"/>
      <w:r>
        <w:rPr>
          <w:rStyle w:val="normaltextrun"/>
        </w:rPr>
        <w:t>ebooks</w:t>
      </w:r>
      <w:proofErr w:type="spellEnd"/>
      <w:r>
        <w:rPr>
          <w:rStyle w:val="normaltextrun"/>
        </w:rPr>
        <w:t>, etc.)? </w:t>
      </w:r>
      <w:r>
        <w:rPr>
          <w:rStyle w:val="eop"/>
          <w:rFonts w:eastAsiaTheme="majorEastAsia"/>
        </w:rPr>
        <w:t> </w:t>
      </w:r>
    </w:p>
    <w:p w14:paraId="54052049" w14:textId="77777777" w:rsidR="001A49D0" w:rsidRDefault="001A49D0" w:rsidP="001A49D0">
      <w:pPr>
        <w:pStyle w:val="paragraph"/>
        <w:numPr>
          <w:ilvl w:val="0"/>
          <w:numId w:val="5"/>
        </w:numPr>
        <w:spacing w:before="0" w:beforeAutospacing="0" w:after="0" w:afterAutospacing="0"/>
        <w:ind w:left="360" w:firstLine="0"/>
        <w:textAlignment w:val="baseline"/>
      </w:pPr>
      <w:r>
        <w:rPr>
          <w:rStyle w:val="normaltextrun"/>
        </w:rPr>
        <w:t>How often or how many times has it happened? </w:t>
      </w:r>
      <w:r>
        <w:rPr>
          <w:rStyle w:val="eop"/>
          <w:rFonts w:eastAsiaTheme="majorEastAsia"/>
        </w:rPr>
        <w:t> </w:t>
      </w:r>
    </w:p>
    <w:p w14:paraId="63B47572" w14:textId="77777777" w:rsidR="001A49D0" w:rsidRDefault="001A49D0" w:rsidP="001A49D0">
      <w:pPr>
        <w:pStyle w:val="paragraph"/>
        <w:numPr>
          <w:ilvl w:val="0"/>
          <w:numId w:val="5"/>
        </w:numPr>
        <w:spacing w:before="0" w:beforeAutospacing="0" w:after="0" w:afterAutospacing="0"/>
        <w:ind w:left="360" w:firstLine="0"/>
        <w:textAlignment w:val="baseline"/>
      </w:pPr>
      <w:r>
        <w:rPr>
          <w:rStyle w:val="normaltextrun"/>
        </w:rPr>
        <w:t>When did it start? </w:t>
      </w:r>
      <w:r>
        <w:rPr>
          <w:rStyle w:val="eop"/>
          <w:rFonts w:eastAsiaTheme="majorEastAsia"/>
        </w:rPr>
        <w:t> </w:t>
      </w:r>
    </w:p>
    <w:p w14:paraId="1D0A89F5" w14:textId="77777777" w:rsidR="001A49D0" w:rsidRDefault="001A49D0" w:rsidP="001A49D0">
      <w:pPr>
        <w:pStyle w:val="paragraph"/>
        <w:numPr>
          <w:ilvl w:val="0"/>
          <w:numId w:val="5"/>
        </w:numPr>
        <w:spacing w:before="0" w:beforeAutospacing="0" w:after="0" w:afterAutospacing="0"/>
        <w:ind w:left="360" w:firstLine="0"/>
        <w:textAlignment w:val="baseline"/>
      </w:pPr>
      <w:r>
        <w:rPr>
          <w:rStyle w:val="normaltextrun"/>
        </w:rPr>
        <w:t>In any particularly unique setting? </w:t>
      </w:r>
      <w:r>
        <w:rPr>
          <w:rStyle w:val="eop"/>
          <w:rFonts w:eastAsiaTheme="majorEastAsia"/>
        </w:rPr>
        <w:t> </w:t>
      </w:r>
    </w:p>
    <w:p w14:paraId="385B32ED" w14:textId="77777777" w:rsidR="001A49D0" w:rsidRDefault="001A49D0" w:rsidP="001A49D0">
      <w:pPr>
        <w:pStyle w:val="paragraph"/>
        <w:numPr>
          <w:ilvl w:val="0"/>
          <w:numId w:val="5"/>
        </w:numPr>
        <w:spacing w:before="0" w:beforeAutospacing="0" w:after="0" w:afterAutospacing="0"/>
        <w:ind w:left="360" w:firstLine="0"/>
        <w:textAlignment w:val="baseline"/>
      </w:pPr>
      <w:r>
        <w:rPr>
          <w:rStyle w:val="normaltextrun"/>
        </w:rPr>
        <w:t>What type of phone – iPhone 12 is known to have static which is an iPhone issue </w:t>
      </w:r>
      <w:r>
        <w:rPr>
          <w:rStyle w:val="eop"/>
          <w:rFonts w:eastAsiaTheme="majorEastAsia"/>
        </w:rPr>
        <w:t> </w:t>
      </w:r>
    </w:p>
    <w:p w14:paraId="1DBD8D69" w14:textId="2127A2BA" w:rsidR="001A49D0" w:rsidRDefault="001A49D0" w:rsidP="001A49D0">
      <w:pPr>
        <w:pStyle w:val="paragraph"/>
        <w:numPr>
          <w:ilvl w:val="0"/>
          <w:numId w:val="6"/>
        </w:numPr>
        <w:spacing w:before="0" w:beforeAutospacing="0" w:after="0" w:afterAutospacing="0"/>
        <w:ind w:left="360" w:firstLine="0"/>
        <w:textAlignment w:val="baseline"/>
        <w:rPr>
          <w:rFonts w:ascii="Calibri" w:hAnsi="Calibri" w:cs="Calibri"/>
        </w:rPr>
      </w:pPr>
      <w:r>
        <w:rPr>
          <w:rStyle w:val="normaltextrun"/>
        </w:rPr>
        <w:t>Are you using the most updated </w:t>
      </w:r>
      <w:r w:rsidR="003C1816" w:rsidRPr="00B63939">
        <w:rPr>
          <w:rStyle w:val="normaltextrun"/>
        </w:rPr>
        <w:t>iP</w:t>
      </w:r>
      <w:r w:rsidRPr="00B63939">
        <w:rPr>
          <w:rStyle w:val="normaltextrun"/>
        </w:rPr>
        <w:t>hone iOS or Android OS</w:t>
      </w:r>
      <w:r>
        <w:rPr>
          <w:rStyle w:val="normaltextrun"/>
        </w:rPr>
        <w:t>? (</w:t>
      </w:r>
      <w:proofErr w:type="gramStart"/>
      <w:r>
        <w:rPr>
          <w:rStyle w:val="normaltextrun"/>
        </w:rPr>
        <w:t>check</w:t>
      </w:r>
      <w:proofErr w:type="gramEnd"/>
      <w:r>
        <w:rPr>
          <w:rStyle w:val="normaltextrun"/>
        </w:rPr>
        <w:t xml:space="preserve"> for updates in Settings) </w:t>
      </w:r>
      <w:r>
        <w:rPr>
          <w:rStyle w:val="eop"/>
          <w:rFonts w:eastAsiaTheme="majorEastAsia"/>
        </w:rPr>
        <w:t> </w:t>
      </w:r>
    </w:p>
    <w:p w14:paraId="0BE6AA6C" w14:textId="77777777" w:rsidR="001A49D0" w:rsidRDefault="001A49D0" w:rsidP="001A49D0">
      <w:pPr>
        <w:pStyle w:val="paragraph"/>
        <w:numPr>
          <w:ilvl w:val="0"/>
          <w:numId w:val="6"/>
        </w:numPr>
        <w:spacing w:before="0" w:beforeAutospacing="0" w:after="0" w:afterAutospacing="0"/>
        <w:ind w:left="360" w:firstLine="0"/>
        <w:textAlignment w:val="baseline"/>
        <w:rPr>
          <w:rFonts w:ascii="Calibri" w:hAnsi="Calibri" w:cs="Calibri"/>
          <w:sz w:val="22"/>
          <w:szCs w:val="22"/>
        </w:rPr>
      </w:pPr>
      <w:r>
        <w:rPr>
          <w:rStyle w:val="normaltextrun"/>
        </w:rPr>
        <w:t>Elaine will check that your aids are updated with the most current firmware</w:t>
      </w:r>
      <w:r>
        <w:rPr>
          <w:rStyle w:val="eop"/>
          <w:rFonts w:eastAsiaTheme="majorEastAsia"/>
        </w:rPr>
        <w:t> </w:t>
      </w:r>
    </w:p>
    <w:p w14:paraId="2B24AA55" w14:textId="20EC9265" w:rsidR="001A49D0" w:rsidRDefault="001A49D0" w:rsidP="001A49D0">
      <w:pPr>
        <w:pStyle w:val="paragraph"/>
        <w:spacing w:before="0" w:beforeAutospacing="0" w:after="0" w:afterAutospacing="0"/>
        <w:textAlignment w:val="baseline"/>
        <w:rPr>
          <w:rStyle w:val="eop"/>
          <w:rFonts w:eastAsiaTheme="majorEastAsia"/>
          <w:color w:val="FF0000"/>
        </w:rPr>
      </w:pPr>
      <w:r>
        <w:rPr>
          <w:rStyle w:val="eop"/>
          <w:rFonts w:eastAsiaTheme="majorEastAsia"/>
          <w:color w:val="FF0000"/>
        </w:rPr>
        <w:t> </w:t>
      </w:r>
    </w:p>
    <w:p w14:paraId="2EB8F91F" w14:textId="58395560" w:rsidR="002B7049" w:rsidRPr="002B7049" w:rsidRDefault="002B7049" w:rsidP="001A49D0">
      <w:pPr>
        <w:pStyle w:val="paragraph"/>
        <w:spacing w:before="0" w:beforeAutospacing="0" w:after="0" w:afterAutospacing="0"/>
        <w:textAlignment w:val="baseline"/>
        <w:rPr>
          <w:rStyle w:val="eop"/>
          <w:rFonts w:eastAsiaTheme="majorEastAsia"/>
          <w:b/>
          <w:bCs/>
          <w:i/>
          <w:iCs/>
          <w:color w:val="FF0000"/>
        </w:rPr>
      </w:pPr>
      <w:r w:rsidRPr="002B7049">
        <w:rPr>
          <w:rStyle w:val="eop"/>
          <w:rFonts w:eastAsiaTheme="majorEastAsia"/>
          <w:b/>
          <w:bCs/>
          <w:i/>
          <w:iCs/>
          <w:color w:val="FF0000"/>
        </w:rPr>
        <w:t xml:space="preserve">In the Signia app you MUST wait until the battery indicator is fully white before using the app.  </w:t>
      </w:r>
    </w:p>
    <w:p w14:paraId="0B290B3B" w14:textId="77777777" w:rsidR="002B7049" w:rsidRPr="00B63939" w:rsidRDefault="002B7049" w:rsidP="001A49D0">
      <w:pPr>
        <w:pStyle w:val="paragraph"/>
        <w:spacing w:before="0" w:beforeAutospacing="0" w:after="0" w:afterAutospacing="0"/>
        <w:textAlignment w:val="baseline"/>
        <w:rPr>
          <w:rFonts w:ascii="Segoe UI" w:hAnsi="Segoe UI" w:cs="Segoe UI"/>
          <w:sz w:val="18"/>
          <w:szCs w:val="18"/>
        </w:rPr>
      </w:pPr>
    </w:p>
    <w:p w14:paraId="0B45D150" w14:textId="72575D4B" w:rsidR="00A344D1" w:rsidRDefault="001A49D0" w:rsidP="00A344D1">
      <w:pPr>
        <w:pStyle w:val="paragraph"/>
        <w:spacing w:before="0" w:beforeAutospacing="0" w:after="0" w:afterAutospacing="0"/>
        <w:textAlignment w:val="baseline"/>
        <w:rPr>
          <w:rFonts w:ascii="Segoe UI" w:hAnsi="Segoe UI" w:cs="Segoe UI"/>
          <w:sz w:val="18"/>
          <w:szCs w:val="18"/>
        </w:rPr>
      </w:pPr>
      <w:r w:rsidRPr="00B63939">
        <w:rPr>
          <w:rStyle w:val="normaltextrun"/>
        </w:rPr>
        <w:t xml:space="preserve">The more information you can relay to us, the better we can resolve </w:t>
      </w:r>
      <w:r w:rsidR="00A344D1">
        <w:rPr>
          <w:rStyle w:val="normaltextrun"/>
        </w:rPr>
        <w:t>the issue</w:t>
      </w:r>
      <w:r w:rsidRPr="00B63939">
        <w:rPr>
          <w:rStyle w:val="normaltextrun"/>
        </w:rPr>
        <w:t>.  We may be able to help you through resolution at home or it may require an office visit.  In any case please don’t feel the need to wait until your next appointment, we are here for you.</w:t>
      </w:r>
      <w:r w:rsidRPr="00B63939">
        <w:rPr>
          <w:rStyle w:val="eop"/>
          <w:rFonts w:eastAsiaTheme="majorEastAsia"/>
        </w:rPr>
        <w:t> </w:t>
      </w:r>
      <w:r w:rsidR="00A344D1">
        <w:rPr>
          <w:rStyle w:val="normaltextrun"/>
        </w:rPr>
        <w:t>Please call 203-791-2020 ext 255 with any questions.</w:t>
      </w:r>
    </w:p>
    <w:p w14:paraId="039F4393" w14:textId="77777777" w:rsidR="001A49D0" w:rsidRPr="00B63939" w:rsidRDefault="001A49D0" w:rsidP="001A49D0">
      <w:pPr>
        <w:pStyle w:val="paragraph"/>
        <w:spacing w:before="0" w:beforeAutospacing="0" w:after="0" w:afterAutospacing="0"/>
        <w:textAlignment w:val="baseline"/>
        <w:rPr>
          <w:rFonts w:ascii="Segoe UI" w:hAnsi="Segoe UI" w:cs="Segoe UI"/>
          <w:sz w:val="18"/>
          <w:szCs w:val="18"/>
        </w:rPr>
      </w:pPr>
      <w:r w:rsidRPr="00B63939">
        <w:rPr>
          <w:rStyle w:val="eop"/>
          <w:rFonts w:eastAsiaTheme="majorEastAsia"/>
        </w:rPr>
        <w:t> </w:t>
      </w:r>
    </w:p>
    <w:p w14:paraId="0FF0225E" w14:textId="2421FC42" w:rsidR="001A49D0" w:rsidRPr="008A36F9" w:rsidRDefault="001A49D0" w:rsidP="001A49D0">
      <w:pPr>
        <w:pStyle w:val="paragraph"/>
        <w:spacing w:before="0" w:beforeAutospacing="0" w:after="0" w:afterAutospacing="0"/>
        <w:textAlignment w:val="baseline"/>
        <w:rPr>
          <w:rStyle w:val="eop"/>
          <w:rFonts w:eastAsiaTheme="majorEastAsia"/>
          <w:b/>
          <w:bCs/>
          <w:i/>
          <w:iCs/>
          <w:color w:val="0070C0"/>
        </w:rPr>
      </w:pPr>
      <w:r w:rsidRPr="008A36F9">
        <w:rPr>
          <w:rStyle w:val="normaltextrun"/>
          <w:b/>
          <w:bCs/>
          <w:i/>
          <w:iCs/>
          <w:color w:val="0070C0"/>
        </w:rPr>
        <w:t>Welcome to our family of patients!  We look forward to keeping you hearing well with today's technologies.</w:t>
      </w:r>
      <w:r w:rsidRPr="008A36F9">
        <w:rPr>
          <w:rStyle w:val="eop"/>
          <w:rFonts w:eastAsiaTheme="majorEastAsia"/>
          <w:b/>
          <w:bCs/>
          <w:i/>
          <w:iCs/>
          <w:color w:val="0070C0"/>
        </w:rPr>
        <w:t> </w:t>
      </w:r>
    </w:p>
    <w:p w14:paraId="43F505BA" w14:textId="70157E2A" w:rsidR="008A36F9" w:rsidRPr="008A36F9" w:rsidRDefault="008A36F9" w:rsidP="001A49D0">
      <w:pPr>
        <w:pStyle w:val="paragraph"/>
        <w:spacing w:before="0" w:beforeAutospacing="0" w:after="0" w:afterAutospacing="0"/>
        <w:textAlignment w:val="baseline"/>
        <w:rPr>
          <w:rStyle w:val="eop"/>
          <w:rFonts w:eastAsiaTheme="majorEastAsia"/>
          <w:b/>
          <w:bCs/>
          <w:i/>
          <w:iCs/>
          <w:color w:val="0070C0"/>
        </w:rPr>
      </w:pPr>
    </w:p>
    <w:p w14:paraId="0395FEBB" w14:textId="5000D051" w:rsidR="008A36F9" w:rsidRPr="008A36F9" w:rsidRDefault="008A36F9" w:rsidP="001A49D0">
      <w:pPr>
        <w:pStyle w:val="paragraph"/>
        <w:spacing w:before="0" w:beforeAutospacing="0" w:after="0" w:afterAutospacing="0"/>
        <w:textAlignment w:val="baseline"/>
        <w:rPr>
          <w:rStyle w:val="eop"/>
          <w:rFonts w:eastAsiaTheme="majorEastAsia"/>
          <w:b/>
          <w:bCs/>
          <w:i/>
          <w:iCs/>
          <w:color w:val="0070C0"/>
        </w:rPr>
      </w:pPr>
      <w:r w:rsidRPr="008A36F9">
        <w:rPr>
          <w:rStyle w:val="eop"/>
          <w:rFonts w:eastAsiaTheme="majorEastAsia"/>
          <w:b/>
          <w:bCs/>
          <w:i/>
          <w:iCs/>
          <w:color w:val="0070C0"/>
        </w:rPr>
        <w:t>Your hearing healthcare team,</w:t>
      </w:r>
    </w:p>
    <w:p w14:paraId="2F3E72D5" w14:textId="4E88E461" w:rsidR="008A36F9" w:rsidRDefault="00893AF6" w:rsidP="001A49D0">
      <w:pPr>
        <w:pStyle w:val="paragraph"/>
        <w:spacing w:before="0" w:beforeAutospacing="0" w:after="0" w:afterAutospacing="0"/>
        <w:textAlignment w:val="baseline"/>
        <w:rPr>
          <w:rFonts w:ascii="Segoe UI" w:hAnsi="Segoe UI" w:cs="Segoe UI"/>
          <w:b/>
          <w:bCs/>
          <w:i/>
          <w:iCs/>
          <w:color w:val="0070C0"/>
          <w:sz w:val="28"/>
          <w:szCs w:val="28"/>
        </w:rPr>
      </w:pPr>
      <w:r>
        <w:rPr>
          <w:noProof/>
        </w:rPr>
        <w:drawing>
          <wp:anchor distT="0" distB="0" distL="114300" distR="114300" simplePos="0" relativeHeight="251658240" behindDoc="0" locked="0" layoutInCell="1" allowOverlap="1" wp14:anchorId="22E6FEF7" wp14:editId="0FE53075">
            <wp:simplePos x="0" y="0"/>
            <wp:positionH relativeFrom="column">
              <wp:posOffset>2695575</wp:posOffset>
            </wp:positionH>
            <wp:positionV relativeFrom="paragraph">
              <wp:posOffset>19050</wp:posOffset>
            </wp:positionV>
            <wp:extent cx="733425" cy="808355"/>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808355"/>
                    </a:xfrm>
                    <a:prstGeom prst="rect">
                      <a:avLst/>
                    </a:prstGeom>
                    <a:noFill/>
                    <a:ln>
                      <a:noFill/>
                    </a:ln>
                  </pic:spPr>
                </pic:pic>
              </a:graphicData>
            </a:graphic>
            <wp14:sizeRelH relativeFrom="page">
              <wp14:pctWidth>0</wp14:pctWidth>
            </wp14:sizeRelH>
            <wp14:sizeRelV relativeFrom="page">
              <wp14:pctHeight>0</wp14:pctHeight>
            </wp14:sizeRelV>
          </wp:anchor>
        </w:drawing>
      </w:r>
      <w:r w:rsidR="008A36F9">
        <w:rPr>
          <w:noProof/>
        </w:rPr>
        <w:drawing>
          <wp:inline distT="0" distB="0" distL="0" distR="0" wp14:anchorId="193C4F71" wp14:editId="7F4F327A">
            <wp:extent cx="566057" cy="792480"/>
            <wp:effectExtent l="0" t="0" r="571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7268" cy="794175"/>
                    </a:xfrm>
                    <a:prstGeom prst="rect">
                      <a:avLst/>
                    </a:prstGeom>
                    <a:noFill/>
                    <a:ln>
                      <a:noFill/>
                    </a:ln>
                  </pic:spPr>
                </pic:pic>
              </a:graphicData>
            </a:graphic>
          </wp:inline>
        </w:drawing>
      </w:r>
    </w:p>
    <w:p w14:paraId="44A6E775" w14:textId="6D4A4CEF" w:rsidR="008A36F9" w:rsidRPr="008A36F9" w:rsidRDefault="008A36F9" w:rsidP="001A49D0">
      <w:pPr>
        <w:pStyle w:val="paragraph"/>
        <w:spacing w:before="0" w:beforeAutospacing="0" w:after="0" w:afterAutospacing="0"/>
        <w:textAlignment w:val="baseline"/>
        <w:rPr>
          <w:b/>
          <w:bCs/>
          <w:i/>
          <w:iCs/>
          <w:color w:val="0070C0"/>
        </w:rPr>
      </w:pPr>
      <w:r w:rsidRPr="008A36F9">
        <w:rPr>
          <w:b/>
          <w:bCs/>
          <w:i/>
          <w:iCs/>
          <w:color w:val="0070C0"/>
        </w:rPr>
        <w:t>Elaine Raccio, BC-HIS</w:t>
      </w:r>
      <w:r w:rsidRPr="008A36F9">
        <w:rPr>
          <w:b/>
          <w:bCs/>
          <w:i/>
          <w:iCs/>
          <w:color w:val="0070C0"/>
        </w:rPr>
        <w:tab/>
      </w:r>
      <w:r w:rsidRPr="008A36F9">
        <w:rPr>
          <w:b/>
          <w:bCs/>
          <w:i/>
          <w:iCs/>
          <w:color w:val="0070C0"/>
        </w:rPr>
        <w:tab/>
      </w:r>
      <w:r w:rsidRPr="008A36F9">
        <w:rPr>
          <w:b/>
          <w:bCs/>
          <w:i/>
          <w:iCs/>
          <w:color w:val="0070C0"/>
        </w:rPr>
        <w:tab/>
        <w:t>Lori Zezza, Hearing A</w:t>
      </w:r>
      <w:r w:rsidR="00893AF6">
        <w:rPr>
          <w:b/>
          <w:bCs/>
          <w:i/>
          <w:iCs/>
          <w:color w:val="0070C0"/>
        </w:rPr>
        <w:t>dministrative Assistant</w:t>
      </w:r>
    </w:p>
    <w:sectPr w:rsidR="008A36F9" w:rsidRPr="008A36F9" w:rsidSect="008A36F9">
      <w:headerReference w:type="default" r:id="rId10"/>
      <w:pgSz w:w="12240" w:h="15840"/>
      <w:pgMar w:top="1440" w:right="720" w:bottom="432" w:left="720" w:header="21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C53E5" w14:textId="77777777" w:rsidR="00303BB5" w:rsidRDefault="00303BB5" w:rsidP="00BE60C3">
      <w:r>
        <w:separator/>
      </w:r>
    </w:p>
  </w:endnote>
  <w:endnote w:type="continuationSeparator" w:id="0">
    <w:p w14:paraId="5E0D3A75" w14:textId="77777777" w:rsidR="00303BB5" w:rsidRDefault="00303BB5" w:rsidP="00BE6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F7EEF" w14:textId="77777777" w:rsidR="00303BB5" w:rsidRDefault="00303BB5" w:rsidP="00BE60C3">
      <w:r>
        <w:separator/>
      </w:r>
    </w:p>
  </w:footnote>
  <w:footnote w:type="continuationSeparator" w:id="0">
    <w:p w14:paraId="6D2C1425" w14:textId="77777777" w:rsidR="00303BB5" w:rsidRDefault="00303BB5" w:rsidP="00BE6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65778" w14:textId="2D1BBEDF" w:rsidR="0016031E" w:rsidRDefault="00B776E7">
    <w:pPr>
      <w:pStyle w:val="Header"/>
    </w:pPr>
    <w:r>
      <w:rPr>
        <w:noProof/>
      </w:rPr>
      <w:drawing>
        <wp:anchor distT="0" distB="0" distL="114300" distR="114300" simplePos="0" relativeHeight="251658240" behindDoc="0" locked="0" layoutInCell="1" allowOverlap="1" wp14:anchorId="2955DBFB" wp14:editId="1C7638A5">
          <wp:simplePos x="0" y="0"/>
          <wp:positionH relativeFrom="margin">
            <wp:align>left</wp:align>
          </wp:positionH>
          <wp:positionV relativeFrom="paragraph">
            <wp:posOffset>-1176655</wp:posOffset>
          </wp:positionV>
          <wp:extent cx="1620520" cy="129603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C_HearingLogo_ProcessBlue-01.png"/>
                  <pic:cNvPicPr/>
                </pic:nvPicPr>
                <pic:blipFill>
                  <a:blip r:embed="rId1">
                    <a:extLst>
                      <a:ext uri="{28A0092B-C50C-407E-A947-70E740481C1C}">
                        <a14:useLocalDpi xmlns:a14="http://schemas.microsoft.com/office/drawing/2010/main" val="0"/>
                      </a:ext>
                    </a:extLst>
                  </a:blip>
                  <a:stretch>
                    <a:fillRect/>
                  </a:stretch>
                </pic:blipFill>
                <pic:spPr>
                  <a:xfrm>
                    <a:off x="0" y="0"/>
                    <a:ext cx="1620520" cy="1296035"/>
                  </a:xfrm>
                  <a:prstGeom prst="rect">
                    <a:avLst/>
                  </a:prstGeom>
                </pic:spPr>
              </pic:pic>
            </a:graphicData>
          </a:graphic>
          <wp14:sizeRelH relativeFrom="page">
            <wp14:pctWidth>0</wp14:pctWidth>
          </wp14:sizeRelH>
          <wp14:sizeRelV relativeFrom="page">
            <wp14:pctHeight>0</wp14:pctHeight>
          </wp14:sizeRelV>
        </wp:anchor>
      </w:drawing>
    </w:r>
    <w:r w:rsidR="00F15027" w:rsidRPr="00F15027">
      <w:rPr>
        <w:noProof/>
      </w:rPr>
      <w:drawing>
        <wp:anchor distT="0" distB="0" distL="114300" distR="114300" simplePos="0" relativeHeight="251659264" behindDoc="1" locked="0" layoutInCell="1" allowOverlap="1" wp14:anchorId="27D70946" wp14:editId="6890E684">
          <wp:simplePos x="0" y="0"/>
          <wp:positionH relativeFrom="column">
            <wp:posOffset>3068609</wp:posOffset>
          </wp:positionH>
          <wp:positionV relativeFrom="page">
            <wp:posOffset>26670</wp:posOffset>
          </wp:positionV>
          <wp:extent cx="3706495" cy="1466850"/>
          <wp:effectExtent l="0" t="0" r="1905" b="6350"/>
          <wp:wrapTight wrapText="bothSides">
            <wp:wrapPolygon edited="0">
              <wp:start x="0" y="0"/>
              <wp:lineTo x="0" y="21506"/>
              <wp:lineTo x="21537" y="21506"/>
              <wp:lineTo x="2153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3706495" cy="1466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106607"/>
    <w:multiLevelType w:val="hybridMultilevel"/>
    <w:tmpl w:val="F8961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8507E7"/>
    <w:multiLevelType w:val="multilevel"/>
    <w:tmpl w:val="B3A0B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53D48BF"/>
    <w:multiLevelType w:val="multilevel"/>
    <w:tmpl w:val="05E8D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2B17AB2"/>
    <w:multiLevelType w:val="multilevel"/>
    <w:tmpl w:val="C5445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90D6FFF"/>
    <w:multiLevelType w:val="hybridMultilevel"/>
    <w:tmpl w:val="2C762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AA2BEF"/>
    <w:multiLevelType w:val="multilevel"/>
    <w:tmpl w:val="570A7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67060913">
    <w:abstractNumId w:val="4"/>
  </w:num>
  <w:num w:numId="2" w16cid:durableId="2048529136">
    <w:abstractNumId w:val="0"/>
  </w:num>
  <w:num w:numId="3" w16cid:durableId="1124540486">
    <w:abstractNumId w:val="2"/>
  </w:num>
  <w:num w:numId="4" w16cid:durableId="730930855">
    <w:abstractNumId w:val="1"/>
  </w:num>
  <w:num w:numId="5" w16cid:durableId="1560633095">
    <w:abstractNumId w:val="3"/>
  </w:num>
  <w:num w:numId="6" w16cid:durableId="6530715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0C3"/>
    <w:rsid w:val="000539DF"/>
    <w:rsid w:val="0016031E"/>
    <w:rsid w:val="001A49D0"/>
    <w:rsid w:val="002B7049"/>
    <w:rsid w:val="00303BB5"/>
    <w:rsid w:val="00391727"/>
    <w:rsid w:val="003C1816"/>
    <w:rsid w:val="00470C46"/>
    <w:rsid w:val="008021C4"/>
    <w:rsid w:val="0089326A"/>
    <w:rsid w:val="00893AF6"/>
    <w:rsid w:val="008A36F9"/>
    <w:rsid w:val="00A344D1"/>
    <w:rsid w:val="00B63939"/>
    <w:rsid w:val="00B776E7"/>
    <w:rsid w:val="00BE60C3"/>
    <w:rsid w:val="00BE73FC"/>
    <w:rsid w:val="00BF32DB"/>
    <w:rsid w:val="00D01227"/>
    <w:rsid w:val="00D33C66"/>
    <w:rsid w:val="00F15027"/>
    <w:rsid w:val="00F72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C5D25"/>
  <w15:chartTrackingRefBased/>
  <w15:docId w15:val="{53999D65-59D6-D745-9904-6BE8F2BE4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6031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60C3"/>
    <w:pPr>
      <w:tabs>
        <w:tab w:val="center" w:pos="4680"/>
        <w:tab w:val="right" w:pos="9360"/>
      </w:tabs>
    </w:pPr>
  </w:style>
  <w:style w:type="character" w:customStyle="1" w:styleId="HeaderChar">
    <w:name w:val="Header Char"/>
    <w:basedOn w:val="DefaultParagraphFont"/>
    <w:link w:val="Header"/>
    <w:uiPriority w:val="99"/>
    <w:rsid w:val="00BE60C3"/>
  </w:style>
  <w:style w:type="paragraph" w:styleId="Footer">
    <w:name w:val="footer"/>
    <w:basedOn w:val="Normal"/>
    <w:link w:val="FooterChar"/>
    <w:uiPriority w:val="99"/>
    <w:unhideWhenUsed/>
    <w:rsid w:val="00BE60C3"/>
    <w:pPr>
      <w:tabs>
        <w:tab w:val="center" w:pos="4680"/>
        <w:tab w:val="right" w:pos="9360"/>
      </w:tabs>
    </w:pPr>
  </w:style>
  <w:style w:type="character" w:customStyle="1" w:styleId="FooterChar">
    <w:name w:val="Footer Char"/>
    <w:basedOn w:val="DefaultParagraphFont"/>
    <w:link w:val="Footer"/>
    <w:uiPriority w:val="99"/>
    <w:rsid w:val="00BE60C3"/>
  </w:style>
  <w:style w:type="character" w:customStyle="1" w:styleId="Heading2Char">
    <w:name w:val="Heading 2 Char"/>
    <w:basedOn w:val="DefaultParagraphFont"/>
    <w:link w:val="Heading2"/>
    <w:uiPriority w:val="9"/>
    <w:rsid w:val="0016031E"/>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470C46"/>
    <w:rPr>
      <w:sz w:val="22"/>
      <w:szCs w:val="22"/>
    </w:rPr>
  </w:style>
  <w:style w:type="paragraph" w:customStyle="1" w:styleId="paragraph">
    <w:name w:val="paragraph"/>
    <w:basedOn w:val="Normal"/>
    <w:rsid w:val="001A49D0"/>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1A49D0"/>
  </w:style>
  <w:style w:type="character" w:customStyle="1" w:styleId="eop">
    <w:name w:val="eop"/>
    <w:basedOn w:val="DefaultParagraphFont"/>
    <w:rsid w:val="001A49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285154">
      <w:bodyDiv w:val="1"/>
      <w:marLeft w:val="0"/>
      <w:marRight w:val="0"/>
      <w:marTop w:val="0"/>
      <w:marBottom w:val="0"/>
      <w:divBdr>
        <w:top w:val="none" w:sz="0" w:space="0" w:color="auto"/>
        <w:left w:val="none" w:sz="0" w:space="0" w:color="auto"/>
        <w:bottom w:val="none" w:sz="0" w:space="0" w:color="auto"/>
        <w:right w:val="none" w:sz="0" w:space="0" w:color="auto"/>
      </w:divBdr>
      <w:divsChild>
        <w:div w:id="1148668680">
          <w:marLeft w:val="0"/>
          <w:marRight w:val="0"/>
          <w:marTop w:val="0"/>
          <w:marBottom w:val="0"/>
          <w:divBdr>
            <w:top w:val="none" w:sz="0" w:space="0" w:color="auto"/>
            <w:left w:val="none" w:sz="0" w:space="0" w:color="auto"/>
            <w:bottom w:val="none" w:sz="0" w:space="0" w:color="auto"/>
            <w:right w:val="none" w:sz="0" w:space="0" w:color="auto"/>
          </w:divBdr>
        </w:div>
        <w:div w:id="171453058">
          <w:marLeft w:val="0"/>
          <w:marRight w:val="0"/>
          <w:marTop w:val="0"/>
          <w:marBottom w:val="0"/>
          <w:divBdr>
            <w:top w:val="none" w:sz="0" w:space="0" w:color="auto"/>
            <w:left w:val="none" w:sz="0" w:space="0" w:color="auto"/>
            <w:bottom w:val="none" w:sz="0" w:space="0" w:color="auto"/>
            <w:right w:val="none" w:sz="0" w:space="0" w:color="auto"/>
          </w:divBdr>
        </w:div>
        <w:div w:id="1240091006">
          <w:marLeft w:val="0"/>
          <w:marRight w:val="0"/>
          <w:marTop w:val="0"/>
          <w:marBottom w:val="0"/>
          <w:divBdr>
            <w:top w:val="none" w:sz="0" w:space="0" w:color="auto"/>
            <w:left w:val="none" w:sz="0" w:space="0" w:color="auto"/>
            <w:bottom w:val="none" w:sz="0" w:space="0" w:color="auto"/>
            <w:right w:val="none" w:sz="0" w:space="0" w:color="auto"/>
          </w:divBdr>
        </w:div>
        <w:div w:id="190387496">
          <w:marLeft w:val="0"/>
          <w:marRight w:val="0"/>
          <w:marTop w:val="0"/>
          <w:marBottom w:val="0"/>
          <w:divBdr>
            <w:top w:val="none" w:sz="0" w:space="0" w:color="auto"/>
            <w:left w:val="none" w:sz="0" w:space="0" w:color="auto"/>
            <w:bottom w:val="none" w:sz="0" w:space="0" w:color="auto"/>
            <w:right w:val="none" w:sz="0" w:space="0" w:color="auto"/>
          </w:divBdr>
        </w:div>
        <w:div w:id="971131622">
          <w:marLeft w:val="0"/>
          <w:marRight w:val="0"/>
          <w:marTop w:val="0"/>
          <w:marBottom w:val="0"/>
          <w:divBdr>
            <w:top w:val="none" w:sz="0" w:space="0" w:color="auto"/>
            <w:left w:val="none" w:sz="0" w:space="0" w:color="auto"/>
            <w:bottom w:val="none" w:sz="0" w:space="0" w:color="auto"/>
            <w:right w:val="none" w:sz="0" w:space="0" w:color="auto"/>
          </w:divBdr>
        </w:div>
        <w:div w:id="1160972210">
          <w:marLeft w:val="0"/>
          <w:marRight w:val="0"/>
          <w:marTop w:val="0"/>
          <w:marBottom w:val="0"/>
          <w:divBdr>
            <w:top w:val="none" w:sz="0" w:space="0" w:color="auto"/>
            <w:left w:val="none" w:sz="0" w:space="0" w:color="auto"/>
            <w:bottom w:val="none" w:sz="0" w:space="0" w:color="auto"/>
            <w:right w:val="none" w:sz="0" w:space="0" w:color="auto"/>
          </w:divBdr>
          <w:divsChild>
            <w:div w:id="1970893251">
              <w:marLeft w:val="0"/>
              <w:marRight w:val="0"/>
              <w:marTop w:val="0"/>
              <w:marBottom w:val="0"/>
              <w:divBdr>
                <w:top w:val="none" w:sz="0" w:space="0" w:color="auto"/>
                <w:left w:val="none" w:sz="0" w:space="0" w:color="auto"/>
                <w:bottom w:val="none" w:sz="0" w:space="0" w:color="auto"/>
                <w:right w:val="none" w:sz="0" w:space="0" w:color="auto"/>
              </w:divBdr>
            </w:div>
            <w:div w:id="2020303117">
              <w:marLeft w:val="0"/>
              <w:marRight w:val="0"/>
              <w:marTop w:val="0"/>
              <w:marBottom w:val="0"/>
              <w:divBdr>
                <w:top w:val="none" w:sz="0" w:space="0" w:color="auto"/>
                <w:left w:val="none" w:sz="0" w:space="0" w:color="auto"/>
                <w:bottom w:val="none" w:sz="0" w:space="0" w:color="auto"/>
                <w:right w:val="none" w:sz="0" w:space="0" w:color="auto"/>
              </w:divBdr>
            </w:div>
            <w:div w:id="1054934785">
              <w:marLeft w:val="0"/>
              <w:marRight w:val="0"/>
              <w:marTop w:val="0"/>
              <w:marBottom w:val="0"/>
              <w:divBdr>
                <w:top w:val="none" w:sz="0" w:space="0" w:color="auto"/>
                <w:left w:val="none" w:sz="0" w:space="0" w:color="auto"/>
                <w:bottom w:val="none" w:sz="0" w:space="0" w:color="auto"/>
                <w:right w:val="none" w:sz="0" w:space="0" w:color="auto"/>
              </w:divBdr>
            </w:div>
          </w:divsChild>
        </w:div>
        <w:div w:id="679619320">
          <w:marLeft w:val="0"/>
          <w:marRight w:val="0"/>
          <w:marTop w:val="0"/>
          <w:marBottom w:val="0"/>
          <w:divBdr>
            <w:top w:val="none" w:sz="0" w:space="0" w:color="auto"/>
            <w:left w:val="none" w:sz="0" w:space="0" w:color="auto"/>
            <w:bottom w:val="none" w:sz="0" w:space="0" w:color="auto"/>
            <w:right w:val="none" w:sz="0" w:space="0" w:color="auto"/>
          </w:divBdr>
          <w:divsChild>
            <w:div w:id="649361859">
              <w:marLeft w:val="0"/>
              <w:marRight w:val="0"/>
              <w:marTop w:val="0"/>
              <w:marBottom w:val="0"/>
              <w:divBdr>
                <w:top w:val="none" w:sz="0" w:space="0" w:color="auto"/>
                <w:left w:val="none" w:sz="0" w:space="0" w:color="auto"/>
                <w:bottom w:val="none" w:sz="0" w:space="0" w:color="auto"/>
                <w:right w:val="none" w:sz="0" w:space="0" w:color="auto"/>
              </w:divBdr>
            </w:div>
            <w:div w:id="1511529306">
              <w:marLeft w:val="0"/>
              <w:marRight w:val="0"/>
              <w:marTop w:val="0"/>
              <w:marBottom w:val="0"/>
              <w:divBdr>
                <w:top w:val="none" w:sz="0" w:space="0" w:color="auto"/>
                <w:left w:val="none" w:sz="0" w:space="0" w:color="auto"/>
                <w:bottom w:val="none" w:sz="0" w:space="0" w:color="auto"/>
                <w:right w:val="none" w:sz="0" w:space="0" w:color="auto"/>
              </w:divBdr>
            </w:div>
            <w:div w:id="1269311446">
              <w:marLeft w:val="0"/>
              <w:marRight w:val="0"/>
              <w:marTop w:val="0"/>
              <w:marBottom w:val="0"/>
              <w:divBdr>
                <w:top w:val="none" w:sz="0" w:space="0" w:color="auto"/>
                <w:left w:val="none" w:sz="0" w:space="0" w:color="auto"/>
                <w:bottom w:val="none" w:sz="0" w:space="0" w:color="auto"/>
                <w:right w:val="none" w:sz="0" w:space="0" w:color="auto"/>
              </w:divBdr>
            </w:div>
            <w:div w:id="1499733766">
              <w:marLeft w:val="0"/>
              <w:marRight w:val="0"/>
              <w:marTop w:val="0"/>
              <w:marBottom w:val="0"/>
              <w:divBdr>
                <w:top w:val="none" w:sz="0" w:space="0" w:color="auto"/>
                <w:left w:val="none" w:sz="0" w:space="0" w:color="auto"/>
                <w:bottom w:val="none" w:sz="0" w:space="0" w:color="auto"/>
                <w:right w:val="none" w:sz="0" w:space="0" w:color="auto"/>
              </w:divBdr>
            </w:div>
          </w:divsChild>
        </w:div>
        <w:div w:id="155653974">
          <w:marLeft w:val="0"/>
          <w:marRight w:val="0"/>
          <w:marTop w:val="0"/>
          <w:marBottom w:val="0"/>
          <w:divBdr>
            <w:top w:val="none" w:sz="0" w:space="0" w:color="auto"/>
            <w:left w:val="none" w:sz="0" w:space="0" w:color="auto"/>
            <w:bottom w:val="none" w:sz="0" w:space="0" w:color="auto"/>
            <w:right w:val="none" w:sz="0" w:space="0" w:color="auto"/>
          </w:divBdr>
        </w:div>
        <w:div w:id="1316255000">
          <w:marLeft w:val="0"/>
          <w:marRight w:val="0"/>
          <w:marTop w:val="0"/>
          <w:marBottom w:val="0"/>
          <w:divBdr>
            <w:top w:val="none" w:sz="0" w:space="0" w:color="auto"/>
            <w:left w:val="none" w:sz="0" w:space="0" w:color="auto"/>
            <w:bottom w:val="none" w:sz="0" w:space="0" w:color="auto"/>
            <w:right w:val="none" w:sz="0" w:space="0" w:color="auto"/>
          </w:divBdr>
        </w:div>
        <w:div w:id="1431974312">
          <w:marLeft w:val="0"/>
          <w:marRight w:val="0"/>
          <w:marTop w:val="0"/>
          <w:marBottom w:val="0"/>
          <w:divBdr>
            <w:top w:val="none" w:sz="0" w:space="0" w:color="auto"/>
            <w:left w:val="none" w:sz="0" w:space="0" w:color="auto"/>
            <w:bottom w:val="none" w:sz="0" w:space="0" w:color="auto"/>
            <w:right w:val="none" w:sz="0" w:space="0" w:color="auto"/>
          </w:divBdr>
        </w:div>
        <w:div w:id="2115323108">
          <w:marLeft w:val="0"/>
          <w:marRight w:val="0"/>
          <w:marTop w:val="0"/>
          <w:marBottom w:val="0"/>
          <w:divBdr>
            <w:top w:val="none" w:sz="0" w:space="0" w:color="auto"/>
            <w:left w:val="none" w:sz="0" w:space="0" w:color="auto"/>
            <w:bottom w:val="none" w:sz="0" w:space="0" w:color="auto"/>
            <w:right w:val="none" w:sz="0" w:space="0" w:color="auto"/>
          </w:divBdr>
        </w:div>
        <w:div w:id="2108688891">
          <w:marLeft w:val="0"/>
          <w:marRight w:val="0"/>
          <w:marTop w:val="0"/>
          <w:marBottom w:val="0"/>
          <w:divBdr>
            <w:top w:val="none" w:sz="0" w:space="0" w:color="auto"/>
            <w:left w:val="none" w:sz="0" w:space="0" w:color="auto"/>
            <w:bottom w:val="none" w:sz="0" w:space="0" w:color="auto"/>
            <w:right w:val="none" w:sz="0" w:space="0" w:color="auto"/>
          </w:divBdr>
        </w:div>
        <w:div w:id="573664250">
          <w:marLeft w:val="0"/>
          <w:marRight w:val="0"/>
          <w:marTop w:val="0"/>
          <w:marBottom w:val="0"/>
          <w:divBdr>
            <w:top w:val="none" w:sz="0" w:space="0" w:color="auto"/>
            <w:left w:val="none" w:sz="0" w:space="0" w:color="auto"/>
            <w:bottom w:val="none" w:sz="0" w:space="0" w:color="auto"/>
            <w:right w:val="none" w:sz="0" w:space="0" w:color="auto"/>
          </w:divBdr>
          <w:divsChild>
            <w:div w:id="34430473">
              <w:marLeft w:val="0"/>
              <w:marRight w:val="0"/>
              <w:marTop w:val="0"/>
              <w:marBottom w:val="0"/>
              <w:divBdr>
                <w:top w:val="none" w:sz="0" w:space="0" w:color="auto"/>
                <w:left w:val="none" w:sz="0" w:space="0" w:color="auto"/>
                <w:bottom w:val="none" w:sz="0" w:space="0" w:color="auto"/>
                <w:right w:val="none" w:sz="0" w:space="0" w:color="auto"/>
              </w:divBdr>
            </w:div>
          </w:divsChild>
        </w:div>
        <w:div w:id="1277104765">
          <w:marLeft w:val="0"/>
          <w:marRight w:val="0"/>
          <w:marTop w:val="0"/>
          <w:marBottom w:val="0"/>
          <w:divBdr>
            <w:top w:val="none" w:sz="0" w:space="0" w:color="auto"/>
            <w:left w:val="none" w:sz="0" w:space="0" w:color="auto"/>
            <w:bottom w:val="none" w:sz="0" w:space="0" w:color="auto"/>
            <w:right w:val="none" w:sz="0" w:space="0" w:color="auto"/>
          </w:divBdr>
          <w:divsChild>
            <w:div w:id="1607805984">
              <w:marLeft w:val="0"/>
              <w:marRight w:val="0"/>
              <w:marTop w:val="0"/>
              <w:marBottom w:val="0"/>
              <w:divBdr>
                <w:top w:val="none" w:sz="0" w:space="0" w:color="auto"/>
                <w:left w:val="none" w:sz="0" w:space="0" w:color="auto"/>
                <w:bottom w:val="none" w:sz="0" w:space="0" w:color="auto"/>
                <w:right w:val="none" w:sz="0" w:space="0" w:color="auto"/>
              </w:divBdr>
            </w:div>
            <w:div w:id="1352413818">
              <w:marLeft w:val="0"/>
              <w:marRight w:val="0"/>
              <w:marTop w:val="0"/>
              <w:marBottom w:val="0"/>
              <w:divBdr>
                <w:top w:val="none" w:sz="0" w:space="0" w:color="auto"/>
                <w:left w:val="none" w:sz="0" w:space="0" w:color="auto"/>
                <w:bottom w:val="none" w:sz="0" w:space="0" w:color="auto"/>
                <w:right w:val="none" w:sz="0" w:space="0" w:color="auto"/>
              </w:divBdr>
            </w:div>
            <w:div w:id="2112817153">
              <w:marLeft w:val="0"/>
              <w:marRight w:val="0"/>
              <w:marTop w:val="0"/>
              <w:marBottom w:val="0"/>
              <w:divBdr>
                <w:top w:val="none" w:sz="0" w:space="0" w:color="auto"/>
                <w:left w:val="none" w:sz="0" w:space="0" w:color="auto"/>
                <w:bottom w:val="none" w:sz="0" w:space="0" w:color="auto"/>
                <w:right w:val="none" w:sz="0" w:space="0" w:color="auto"/>
              </w:divBdr>
            </w:div>
            <w:div w:id="177431554">
              <w:marLeft w:val="0"/>
              <w:marRight w:val="0"/>
              <w:marTop w:val="0"/>
              <w:marBottom w:val="0"/>
              <w:divBdr>
                <w:top w:val="none" w:sz="0" w:space="0" w:color="auto"/>
                <w:left w:val="none" w:sz="0" w:space="0" w:color="auto"/>
                <w:bottom w:val="none" w:sz="0" w:space="0" w:color="auto"/>
                <w:right w:val="none" w:sz="0" w:space="0" w:color="auto"/>
              </w:divBdr>
            </w:div>
          </w:divsChild>
        </w:div>
        <w:div w:id="15289053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4.tiff"/><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46708-ADBA-47BD-88F5-2A74AE804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1</Pages>
  <Words>425</Words>
  <Characters>2427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Brittney Wolf</dc:creator>
  <cp:keywords/>
  <dc:description/>
  <cp:lastModifiedBy>Lori Zezza</cp:lastModifiedBy>
  <cp:revision>8</cp:revision>
  <cp:lastPrinted>2022-08-26T15:13:00Z</cp:lastPrinted>
  <dcterms:created xsi:type="dcterms:W3CDTF">2020-11-25T18:58:00Z</dcterms:created>
  <dcterms:modified xsi:type="dcterms:W3CDTF">2022-08-26T15:13:00Z</dcterms:modified>
</cp:coreProperties>
</file>