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D3B9" w14:textId="1C7582D4" w:rsidR="00A51221" w:rsidRPr="00E7359E" w:rsidRDefault="0083646B" w:rsidP="0083646B">
      <w:pPr>
        <w:spacing w:after="0" w:line="240" w:lineRule="auto"/>
        <w:jc w:val="center"/>
        <w:rPr>
          <w:b/>
          <w:sz w:val="28"/>
        </w:rPr>
      </w:pPr>
      <w:r w:rsidRPr="00E7359E">
        <w:rPr>
          <w:b/>
          <w:sz w:val="28"/>
        </w:rPr>
        <w:t>The Hearing &amp; Balance Center</w:t>
      </w:r>
    </w:p>
    <w:p w14:paraId="4501572B" w14:textId="77777777" w:rsidR="003769A2" w:rsidRDefault="003769A2" w:rsidP="0083646B">
      <w:pPr>
        <w:spacing w:after="0" w:line="240" w:lineRule="auto"/>
        <w:rPr>
          <w:sz w:val="24"/>
        </w:rPr>
      </w:pPr>
    </w:p>
    <w:p w14:paraId="60A26486" w14:textId="77777777" w:rsidR="003769A2" w:rsidRDefault="003769A2" w:rsidP="0083646B">
      <w:pPr>
        <w:spacing w:after="0" w:line="240" w:lineRule="auto"/>
        <w:rPr>
          <w:sz w:val="24"/>
        </w:rPr>
      </w:pPr>
    </w:p>
    <w:p w14:paraId="6328C526" w14:textId="5F79D9B9" w:rsidR="0083646B" w:rsidRDefault="0083646B" w:rsidP="0083646B">
      <w:pPr>
        <w:spacing w:after="0" w:line="240" w:lineRule="auto"/>
        <w:rPr>
          <w:sz w:val="24"/>
        </w:rPr>
      </w:pPr>
      <w:r>
        <w:rPr>
          <w:sz w:val="24"/>
        </w:rPr>
        <w:t>545 W. Market Street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3646B">
        <w:rPr>
          <w:sz w:val="24"/>
          <w:u w:val="single"/>
        </w:rPr>
        <w:t>Hours</w:t>
      </w:r>
    </w:p>
    <w:p w14:paraId="18C26718" w14:textId="7194D9AC" w:rsidR="0083646B" w:rsidRPr="0083646B" w:rsidRDefault="0083646B" w:rsidP="0083646B">
      <w:pPr>
        <w:spacing w:after="0" w:line="240" w:lineRule="auto"/>
        <w:rPr>
          <w:sz w:val="24"/>
        </w:rPr>
      </w:pPr>
      <w:r w:rsidRPr="0083646B">
        <w:rPr>
          <w:sz w:val="24"/>
        </w:rPr>
        <w:t>Suite 333</w:t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  <w:t>Monday-</w:t>
      </w:r>
      <w:proofErr w:type="gramStart"/>
      <w:r w:rsidR="00733F7E">
        <w:rPr>
          <w:sz w:val="24"/>
        </w:rPr>
        <w:t xml:space="preserve">Thursday  </w:t>
      </w:r>
      <w:r w:rsidR="00733F7E">
        <w:rPr>
          <w:sz w:val="24"/>
        </w:rPr>
        <w:tab/>
      </w:r>
      <w:proofErr w:type="gramEnd"/>
      <w:r w:rsidR="00733F7E">
        <w:rPr>
          <w:sz w:val="24"/>
        </w:rPr>
        <w:t>9AM-4PM</w:t>
      </w:r>
    </w:p>
    <w:p w14:paraId="2CF00E79" w14:textId="672CFE9A" w:rsidR="0083646B" w:rsidRPr="0083646B" w:rsidRDefault="0083646B" w:rsidP="0083646B">
      <w:pPr>
        <w:spacing w:after="0" w:line="240" w:lineRule="auto"/>
        <w:rPr>
          <w:sz w:val="24"/>
        </w:rPr>
      </w:pPr>
      <w:r w:rsidRPr="0083646B">
        <w:rPr>
          <w:sz w:val="24"/>
        </w:rPr>
        <w:t>Lima, Ohio 45801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33F7E">
        <w:rPr>
          <w:sz w:val="24"/>
        </w:rPr>
        <w:t>Friday</w:t>
      </w:r>
      <w:r w:rsidR="00733F7E">
        <w:rPr>
          <w:sz w:val="24"/>
        </w:rPr>
        <w:tab/>
      </w:r>
      <w:r w:rsidR="00733F7E">
        <w:rPr>
          <w:sz w:val="24"/>
        </w:rPr>
        <w:tab/>
      </w:r>
      <w:r w:rsidR="00733F7E">
        <w:rPr>
          <w:sz w:val="24"/>
        </w:rPr>
        <w:tab/>
        <w:t>9AM-</w:t>
      </w:r>
      <w:r w:rsidR="00B31AB2">
        <w:rPr>
          <w:sz w:val="24"/>
        </w:rPr>
        <w:t>12</w:t>
      </w:r>
      <w:r w:rsidR="00733F7E">
        <w:rPr>
          <w:sz w:val="24"/>
        </w:rPr>
        <w:t>PM</w:t>
      </w:r>
    </w:p>
    <w:p w14:paraId="55A1734E" w14:textId="70DDFFCC" w:rsidR="00733F7E" w:rsidRPr="004677AF" w:rsidRDefault="0083646B" w:rsidP="0083646B">
      <w:pPr>
        <w:spacing w:after="0" w:line="240" w:lineRule="auto"/>
        <w:rPr>
          <w:b/>
          <w:bCs/>
          <w:sz w:val="24"/>
        </w:rPr>
      </w:pPr>
      <w:r w:rsidRPr="0083646B">
        <w:rPr>
          <w:sz w:val="24"/>
        </w:rPr>
        <w:t>Phone: 419-222-9010</w:t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Pr="0083646B">
        <w:rPr>
          <w:sz w:val="24"/>
        </w:rPr>
        <w:tab/>
      </w:r>
      <w:r w:rsidR="00733F7E" w:rsidRPr="004677AF">
        <w:rPr>
          <w:b/>
          <w:bCs/>
          <w:sz w:val="24"/>
        </w:rPr>
        <w:t xml:space="preserve">Closed from Noon-1PM Daily </w:t>
      </w:r>
    </w:p>
    <w:p w14:paraId="39B81171" w14:textId="6581E554" w:rsidR="0083646B" w:rsidRPr="0083646B" w:rsidRDefault="0083646B" w:rsidP="0083646B">
      <w:pPr>
        <w:spacing w:after="0" w:line="240" w:lineRule="auto"/>
        <w:jc w:val="center"/>
        <w:rPr>
          <w:sz w:val="24"/>
        </w:rPr>
      </w:pPr>
    </w:p>
    <w:p w14:paraId="3A2FA96F" w14:textId="77777777" w:rsidR="003769A2" w:rsidRDefault="003769A2" w:rsidP="0083646B">
      <w:pPr>
        <w:spacing w:after="0" w:line="240" w:lineRule="auto"/>
        <w:ind w:firstLine="720"/>
      </w:pPr>
    </w:p>
    <w:p w14:paraId="4347BA15" w14:textId="50F74C1C" w:rsidR="0083646B" w:rsidRPr="00AB0B5A" w:rsidRDefault="0083646B" w:rsidP="0083646B">
      <w:pPr>
        <w:spacing w:after="0" w:line="240" w:lineRule="auto"/>
        <w:ind w:firstLine="720"/>
      </w:pPr>
      <w:r w:rsidRPr="00AB0B5A">
        <w:t xml:space="preserve">Welcome to The Hearing &amp; Balance Center. We are honored </w:t>
      </w:r>
      <w:r w:rsidR="00044D98">
        <w:t>that you have chosen us for your</w:t>
      </w:r>
      <w:r w:rsidRPr="00AB0B5A">
        <w:t xml:space="preserve"> hearing </w:t>
      </w:r>
      <w:r w:rsidR="00044D98">
        <w:t xml:space="preserve">healthcare </w:t>
      </w:r>
      <w:r w:rsidRPr="00AB0B5A">
        <w:t xml:space="preserve">needs. Our goal is to provide the highest quality care for all our patients in a timely and respectful manner. </w:t>
      </w:r>
      <w:r w:rsidR="00AA572A" w:rsidRPr="00AB0B5A">
        <w:t>To save time at your appointment, please fill out the included paperwork and bring it with you to your appointment, along with your insurance cards and photo ID.</w:t>
      </w:r>
    </w:p>
    <w:p w14:paraId="61E5C87F" w14:textId="77777777" w:rsidR="00E7359E" w:rsidRPr="00AB0B5A" w:rsidRDefault="00E7359E" w:rsidP="0083646B">
      <w:pPr>
        <w:spacing w:after="0" w:line="240" w:lineRule="auto"/>
        <w:ind w:firstLine="720"/>
      </w:pPr>
    </w:p>
    <w:p w14:paraId="4A2CA0D9" w14:textId="1A7D7276" w:rsidR="0083646B" w:rsidRPr="00AB0B5A" w:rsidRDefault="0083646B" w:rsidP="0083646B">
      <w:pPr>
        <w:spacing w:after="0" w:line="240" w:lineRule="auto"/>
        <w:ind w:firstLine="720"/>
      </w:pPr>
      <w:r w:rsidRPr="00AB0B5A">
        <w:t xml:space="preserve">To accommodate our patients’ needs, we are enrolled in numerous insurance programs. While it is difficult to keep track of all individual plans, as a courtesy we electronically or at times manually bill your insurance. We will then invoice you the remainder of the bill </w:t>
      </w:r>
      <w:r w:rsidR="00044D98">
        <w:t>for which you are responsible</w:t>
      </w:r>
      <w:r w:rsidRPr="00AB0B5A">
        <w:t>. SHOULD your insurance have special requirements or restrictions which are not a covered service, and your insu</w:t>
      </w:r>
      <w:r w:rsidR="00044D98">
        <w:t>rance denies coverage</w:t>
      </w:r>
      <w:r w:rsidRPr="00AB0B5A">
        <w:t>,</w:t>
      </w:r>
      <w:r w:rsidR="00044D98">
        <w:t xml:space="preserve"> payment for</w:t>
      </w:r>
      <w:r w:rsidRPr="00AB0B5A">
        <w:t xml:space="preserve"> these services </w:t>
      </w:r>
      <w:r w:rsidR="00044D98">
        <w:t xml:space="preserve">rendered </w:t>
      </w:r>
      <w:r w:rsidRPr="00AB0B5A">
        <w:t>will be your responsibility.</w:t>
      </w:r>
    </w:p>
    <w:p w14:paraId="22A43DE3" w14:textId="77777777" w:rsidR="00E7359E" w:rsidRPr="00AB0B5A" w:rsidRDefault="00E7359E" w:rsidP="0083646B">
      <w:pPr>
        <w:spacing w:after="0" w:line="240" w:lineRule="auto"/>
        <w:ind w:firstLine="720"/>
      </w:pPr>
    </w:p>
    <w:p w14:paraId="58C702CB" w14:textId="5C92C7E8" w:rsidR="0083646B" w:rsidRPr="00AB0B5A" w:rsidRDefault="0083646B" w:rsidP="0083646B">
      <w:pPr>
        <w:spacing w:after="0" w:line="240" w:lineRule="auto"/>
        <w:ind w:firstLine="720"/>
      </w:pPr>
      <w:r w:rsidRPr="00AB0B5A">
        <w:t xml:space="preserve">If there is any reason you are not able to pay your invoice in full within 30 days, we will gladly work out a payment plan with you. If you do not pay it in full or contact the office there will be </w:t>
      </w:r>
      <w:r w:rsidR="00E7359E" w:rsidRPr="00AB0B5A">
        <w:t xml:space="preserve">a 10% interest charge added to your account each month until paid in full. </w:t>
      </w:r>
    </w:p>
    <w:p w14:paraId="060BE48E" w14:textId="77777777" w:rsidR="00E7359E" w:rsidRPr="00AB0B5A" w:rsidRDefault="00E7359E" w:rsidP="0083646B">
      <w:pPr>
        <w:spacing w:after="0" w:line="240" w:lineRule="auto"/>
        <w:ind w:firstLine="720"/>
      </w:pPr>
    </w:p>
    <w:p w14:paraId="4B61ED1E" w14:textId="49C477B0" w:rsidR="00E7359E" w:rsidRPr="00AB0B5A" w:rsidRDefault="00E7359E" w:rsidP="00E7359E">
      <w:pPr>
        <w:ind w:firstLine="720"/>
      </w:pPr>
      <w:r w:rsidRPr="00AB0B5A">
        <w:rPr>
          <w:b/>
        </w:rPr>
        <w:t xml:space="preserve">Cancelling an Appointment- </w:t>
      </w:r>
      <w:r w:rsidRPr="00AB0B5A">
        <w:t>If it is necessary to cancel your scheduled appointment we ask that you call 24 hours in advance.  We do understand there are e</w:t>
      </w:r>
      <w:r w:rsidR="00044D98">
        <w:t>xceptions, h</w:t>
      </w:r>
      <w:r w:rsidRPr="00AB0B5A">
        <w:t xml:space="preserve">owever, appointments are in high demand, and your notice will give another patient the ability to have access to timely medical care. </w:t>
      </w:r>
    </w:p>
    <w:p w14:paraId="2F5667B1" w14:textId="31F24419" w:rsidR="00E7359E" w:rsidRPr="00AB0B5A" w:rsidRDefault="00E7359E" w:rsidP="00E7359E">
      <w:pPr>
        <w:ind w:firstLine="720"/>
      </w:pPr>
      <w:r w:rsidRPr="00AB0B5A">
        <w:rPr>
          <w:b/>
        </w:rPr>
        <w:t xml:space="preserve">“No Show” Appointments- </w:t>
      </w:r>
      <w:r w:rsidRPr="00AB0B5A">
        <w:t xml:space="preserve">Unfortunately, “No-Shows” inconvenience those patients who need access to medical care in a timely manner. A failure to present at the time of a scheduled appointment will be recorded in your medical chart as a “no show”.  </w:t>
      </w:r>
      <w:r w:rsidRPr="00AB0B5A">
        <w:rPr>
          <w:b/>
        </w:rPr>
        <w:t>An administrative fee of $25.00 will be billed to accounts for all “no show” appointments</w:t>
      </w:r>
      <w:r w:rsidRPr="00AB0B5A">
        <w:t>.  You will be sent a letter alerting you to the fact that you failed to show for a scheduled appointment and did not cancel the appointment giving 24 hours advance notice along with the bill for the administrative fee.  A copy of the letter will be placed in your medical record</w:t>
      </w:r>
    </w:p>
    <w:p w14:paraId="66B158A9" w14:textId="75081ACF" w:rsidR="00E7359E" w:rsidRPr="00AB0B5A" w:rsidRDefault="00E7359E" w:rsidP="00E7359E">
      <w:pPr>
        <w:ind w:firstLine="720"/>
      </w:pPr>
      <w:r w:rsidRPr="00AB0B5A">
        <w:rPr>
          <w:b/>
        </w:rPr>
        <w:t xml:space="preserve">Return Check Fee- </w:t>
      </w:r>
      <w:r w:rsidRPr="00AB0B5A">
        <w:t>There is a $30.00 fee on all returned checks.</w:t>
      </w:r>
    </w:p>
    <w:p w14:paraId="52F97C6C" w14:textId="62080B97" w:rsidR="00E7359E" w:rsidRPr="00AB0B5A" w:rsidRDefault="00E7359E" w:rsidP="00E7359E">
      <w:pPr>
        <w:ind w:firstLine="720"/>
      </w:pPr>
      <w:r w:rsidRPr="00AB0B5A">
        <w:rPr>
          <w:b/>
        </w:rPr>
        <w:t xml:space="preserve">Wax Removal- </w:t>
      </w:r>
      <w:r w:rsidRPr="00AB0B5A">
        <w:t>There is a fee of $</w:t>
      </w:r>
      <w:r w:rsidR="00436178">
        <w:t>3</w:t>
      </w:r>
      <w:r w:rsidRPr="00AB0B5A">
        <w:t>5.00 per ear for wax removal.</w:t>
      </w:r>
    </w:p>
    <w:p w14:paraId="42782763" w14:textId="7EA9CDF6" w:rsidR="00E7359E" w:rsidRPr="00AB0B5A" w:rsidRDefault="00E7359E" w:rsidP="00E7359E">
      <w:pPr>
        <w:ind w:firstLine="720"/>
      </w:pPr>
      <w:r w:rsidRPr="00AB0B5A">
        <w:rPr>
          <w:b/>
        </w:rPr>
        <w:t xml:space="preserve">Hearing Aids Purchased Elsewhere- </w:t>
      </w:r>
      <w:r w:rsidRPr="00AB0B5A">
        <w:t xml:space="preserve">If you did not purchase your hearing aids from this office, there </w:t>
      </w:r>
      <w:r w:rsidR="00436178">
        <w:t>will be additional charges for any programming. Please see attached form for pricing.</w:t>
      </w:r>
    </w:p>
    <w:p w14:paraId="2302ED8B" w14:textId="2B7FB014" w:rsidR="00E7359E" w:rsidRPr="00E7359E" w:rsidRDefault="00E7359E" w:rsidP="00E7359E">
      <w:pPr>
        <w:ind w:firstLine="720"/>
        <w:rPr>
          <w:b/>
          <w:sz w:val="28"/>
        </w:rPr>
      </w:pPr>
      <w:r w:rsidRPr="00E7359E">
        <w:rPr>
          <w:b/>
          <w:sz w:val="28"/>
        </w:rPr>
        <w:t xml:space="preserve">Thank You for choosing our office for your hearing and balance needs. </w:t>
      </w:r>
    </w:p>
    <w:p w14:paraId="148144DB" w14:textId="77777777" w:rsidR="00E7359E" w:rsidRPr="0083646B" w:rsidRDefault="00E7359E" w:rsidP="0083646B">
      <w:pPr>
        <w:spacing w:after="0" w:line="240" w:lineRule="auto"/>
        <w:ind w:firstLine="720"/>
        <w:rPr>
          <w:sz w:val="24"/>
        </w:rPr>
      </w:pPr>
    </w:p>
    <w:sectPr w:rsidR="00E7359E" w:rsidRPr="00836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6B"/>
    <w:rsid w:val="00044D98"/>
    <w:rsid w:val="000B4CE9"/>
    <w:rsid w:val="001A720A"/>
    <w:rsid w:val="00355C07"/>
    <w:rsid w:val="003769A2"/>
    <w:rsid w:val="00436178"/>
    <w:rsid w:val="004677AF"/>
    <w:rsid w:val="00733F7E"/>
    <w:rsid w:val="0083646B"/>
    <w:rsid w:val="008C49D9"/>
    <w:rsid w:val="00A51221"/>
    <w:rsid w:val="00A66152"/>
    <w:rsid w:val="00AA572A"/>
    <w:rsid w:val="00AB0B5A"/>
    <w:rsid w:val="00B31AB2"/>
    <w:rsid w:val="00E3295F"/>
    <w:rsid w:val="00E7359E"/>
    <w:rsid w:val="00E8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A5618"/>
  <w15:docId w15:val="{0D7CED7E-EAB4-48BA-8416-3F066FE7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Alexis Nadler</dc:creator>
  <cp:lastModifiedBy>HBC Ashley</cp:lastModifiedBy>
  <cp:revision>2</cp:revision>
  <cp:lastPrinted>2023-06-01T18:55:00Z</cp:lastPrinted>
  <dcterms:created xsi:type="dcterms:W3CDTF">2026-05-11T14:11:00Z</dcterms:created>
  <dcterms:modified xsi:type="dcterms:W3CDTF">2026-05-11T14:11:00Z</dcterms:modified>
</cp:coreProperties>
</file>